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2FAAEF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 w14:paraId="3D35BEAB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 w14:paraId="7FD99F2A"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ПЛАН РАБОТЫ</w:t>
      </w:r>
      <w:r>
        <w:rPr>
          <w:rStyle w:val="9"/>
          <w:sz w:val="28"/>
          <w:szCs w:val="28"/>
        </w:rPr>
        <w:t> </w:t>
      </w:r>
    </w:p>
    <w:p w14:paraId="067FC71F"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Муниципального учреждения</w:t>
      </w:r>
      <w:r>
        <w:rPr>
          <w:rStyle w:val="9"/>
          <w:sz w:val="28"/>
          <w:szCs w:val="28"/>
        </w:rPr>
        <w:t> </w:t>
      </w:r>
    </w:p>
    <w:p w14:paraId="59E0A880"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10"/>
          <w:b/>
          <w:bCs/>
          <w:sz w:val="28"/>
          <w:szCs w:val="28"/>
        </w:rPr>
        <w:t>Леснополянский</w:t>
      </w:r>
      <w:r>
        <w:rPr>
          <w:rStyle w:val="11"/>
          <w:b/>
          <w:bCs/>
          <w:sz w:val="28"/>
          <w:szCs w:val="28"/>
        </w:rPr>
        <w:t> </w:t>
      </w:r>
      <w:r>
        <w:rPr>
          <w:rStyle w:val="8"/>
          <w:b/>
          <w:bCs/>
          <w:sz w:val="28"/>
          <w:szCs w:val="28"/>
        </w:rPr>
        <w:t>культурно-спортивный центр</w:t>
      </w:r>
      <w:r>
        <w:rPr>
          <w:rStyle w:val="9"/>
          <w:sz w:val="28"/>
          <w:szCs w:val="28"/>
        </w:rPr>
        <w:t> </w:t>
      </w:r>
    </w:p>
    <w:p w14:paraId="5C48DC9E">
      <w:pPr>
        <w:pStyle w:val="7"/>
        <w:spacing w:before="0" w:beforeAutospacing="0" w:after="0" w:afterAutospacing="0"/>
        <w:jc w:val="center"/>
        <w:textAlignment w:val="baseline"/>
        <w:rPr>
          <w:rStyle w:val="8"/>
          <w:b/>
          <w:bCs/>
          <w:sz w:val="28"/>
          <w:szCs w:val="28"/>
        </w:rPr>
      </w:pPr>
    </w:p>
    <w:p w14:paraId="3E40758B"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Д</w:t>
      </w:r>
      <w:r>
        <w:rPr>
          <w:rStyle w:val="8"/>
          <w:b/>
          <w:bCs/>
          <w:sz w:val="28"/>
          <w:szCs w:val="28"/>
          <w:lang w:val="ru-RU"/>
        </w:rPr>
        <w:t>ЕКАБРЬ</w:t>
      </w:r>
      <w:r>
        <w:rPr>
          <w:rStyle w:val="8"/>
          <w:b/>
          <w:bCs/>
          <w:sz w:val="28"/>
          <w:szCs w:val="28"/>
        </w:rPr>
        <w:t xml:space="preserve"> 2024 г. </w:t>
      </w:r>
      <w:r>
        <w:rPr>
          <w:rStyle w:val="9"/>
          <w:sz w:val="28"/>
          <w:szCs w:val="28"/>
        </w:rPr>
        <w:t> </w:t>
      </w:r>
    </w:p>
    <w:p w14:paraId="198B804F"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b/>
          <w:bCs/>
          <w:sz w:val="28"/>
          <w:szCs w:val="28"/>
        </w:rPr>
      </w:pPr>
      <w:r>
        <w:rPr>
          <w:rStyle w:val="8"/>
          <w:b/>
          <w:bCs/>
          <w:i/>
          <w:iCs/>
          <w:sz w:val="28"/>
          <w:szCs w:val="28"/>
        </w:rPr>
        <w:t>Ярославский район,</w:t>
      </w:r>
      <w:r>
        <w:rPr>
          <w:rStyle w:val="11"/>
          <w:b/>
          <w:bCs/>
          <w:i/>
          <w:iCs/>
          <w:sz w:val="28"/>
          <w:szCs w:val="28"/>
        </w:rPr>
        <w:t> </w:t>
      </w:r>
      <w:r>
        <w:rPr>
          <w:rStyle w:val="10"/>
          <w:b/>
          <w:bCs/>
          <w:i/>
          <w:iCs/>
          <w:sz w:val="28"/>
          <w:szCs w:val="28"/>
          <w:lang w:val="ru-RU"/>
        </w:rPr>
        <w:t>р</w:t>
      </w:r>
      <w:r>
        <w:rPr>
          <w:rStyle w:val="10"/>
          <w:rFonts w:hint="default"/>
          <w:b/>
          <w:bCs/>
          <w:i/>
          <w:iCs/>
          <w:sz w:val="28"/>
          <w:szCs w:val="28"/>
          <w:lang w:val="ru-RU"/>
        </w:rPr>
        <w:t>.п</w:t>
      </w:r>
      <w:r>
        <w:rPr>
          <w:rStyle w:val="8"/>
          <w:b/>
          <w:bCs/>
          <w:i/>
          <w:iCs/>
          <w:sz w:val="28"/>
          <w:szCs w:val="28"/>
        </w:rPr>
        <w:t>. Лесная Поляна, д.36</w:t>
      </w:r>
      <w:r>
        <w:rPr>
          <w:rStyle w:val="9"/>
          <w:b/>
          <w:bCs/>
          <w:sz w:val="28"/>
          <w:szCs w:val="28"/>
        </w:rPr>
        <w:t> </w:t>
      </w:r>
    </w:p>
    <w:p w14:paraId="12CFF40B">
      <w:pPr>
        <w:pStyle w:val="7"/>
        <w:spacing w:before="0" w:beforeAutospacing="0" w:after="0" w:afterAutospacing="0"/>
        <w:jc w:val="center"/>
        <w:textAlignment w:val="baseline"/>
        <w:rPr>
          <w:rStyle w:val="9"/>
          <w:b/>
          <w:bCs/>
          <w:sz w:val="28"/>
          <w:szCs w:val="28"/>
        </w:rPr>
      </w:pPr>
      <w:r>
        <w:rPr>
          <w:rStyle w:val="8"/>
          <w:rFonts w:hint="default"/>
          <w:b/>
          <w:bCs/>
          <w:i/>
          <w:iCs/>
          <w:sz w:val="28"/>
          <w:szCs w:val="28"/>
          <w:lang w:val="ru-RU"/>
        </w:rPr>
        <w:t>тел.</w:t>
      </w:r>
      <w:r>
        <w:rPr>
          <w:rStyle w:val="8"/>
          <w:b/>
          <w:bCs/>
          <w:i/>
          <w:iCs/>
          <w:sz w:val="28"/>
          <w:szCs w:val="28"/>
        </w:rPr>
        <w:t>8(4852)76-56-40</w:t>
      </w:r>
      <w:r>
        <w:rPr>
          <w:rStyle w:val="9"/>
          <w:b/>
          <w:bCs/>
          <w:sz w:val="28"/>
          <w:szCs w:val="28"/>
        </w:rPr>
        <w:t> </w:t>
      </w:r>
    </w:p>
    <w:p w14:paraId="1D53C4D8">
      <w:pPr>
        <w:pStyle w:val="7"/>
        <w:spacing w:before="0" w:beforeAutospacing="0" w:after="0" w:afterAutospacing="0"/>
        <w:jc w:val="center"/>
        <w:textAlignment w:val="baseline"/>
        <w:rPr>
          <w:rStyle w:val="9"/>
          <w:b/>
          <w:bCs/>
          <w:sz w:val="28"/>
          <w:szCs w:val="28"/>
        </w:rPr>
      </w:pPr>
    </w:p>
    <w:tbl>
      <w:tblPr>
        <w:tblStyle w:val="6"/>
        <w:tblW w:w="11185" w:type="dxa"/>
        <w:tblInd w:w="-4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48"/>
        <w:gridCol w:w="1725"/>
        <w:gridCol w:w="2487"/>
        <w:gridCol w:w="1625"/>
        <w:gridCol w:w="2000"/>
      </w:tblGrid>
      <w:tr w14:paraId="3660BD4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48" w:type="dxa"/>
          </w:tcPr>
          <w:p w14:paraId="540931FF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725" w:type="dxa"/>
          </w:tcPr>
          <w:p w14:paraId="43A0D7B7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2487" w:type="dxa"/>
          </w:tcPr>
          <w:p w14:paraId="25C7E506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625" w:type="dxa"/>
          </w:tcPr>
          <w:p w14:paraId="6BF1CD8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000" w:type="dxa"/>
          </w:tcPr>
          <w:p w14:paraId="71A7E5E9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</w:tbl>
    <w:tbl>
      <w:tblPr>
        <w:tblStyle w:val="3"/>
        <w:tblpPr w:leftFromText="180" w:rightFromText="180" w:vertAnchor="text" w:horzAnchor="margin" w:tblpX="-564" w:tblpY="81"/>
        <w:tblW w:w="11194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357"/>
        <w:gridCol w:w="1725"/>
        <w:gridCol w:w="2500"/>
        <w:gridCol w:w="1612"/>
        <w:gridCol w:w="2000"/>
      </w:tblGrid>
      <w:tr w14:paraId="5BDBFCAF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37655A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Праздничный концерт, приуроченный к международному дню инвалида  «От сердца к сердцу»</w:t>
            </w:r>
          </w:p>
        </w:tc>
        <w:tc>
          <w:tcPr>
            <w:tcW w:w="17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53C2AE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03 декабря</w:t>
            </w:r>
          </w:p>
          <w:p w14:paraId="5A039F8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12:00</w:t>
            </w:r>
          </w:p>
        </w:tc>
        <w:tc>
          <w:tcPr>
            <w:tcW w:w="25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5630B3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Зрительный зал</w:t>
            </w:r>
          </w:p>
        </w:tc>
        <w:tc>
          <w:tcPr>
            <w:tcW w:w="16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BB7A1B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20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435471C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Киселева Н.В.</w:t>
            </w:r>
          </w:p>
          <w:p w14:paraId="3AD92F59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Calibri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 w14:paraId="5439DD3B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A65585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Развлекательная программа «Жить-здорово!»</w:t>
            </w:r>
          </w:p>
        </w:tc>
        <w:tc>
          <w:tcPr>
            <w:tcW w:w="17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41BBD4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03 декабря</w:t>
            </w:r>
          </w:p>
          <w:p w14:paraId="393DA9E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25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3910C9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Конференц зал</w:t>
            </w:r>
          </w:p>
        </w:tc>
        <w:tc>
          <w:tcPr>
            <w:tcW w:w="16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17BCC4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20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1D9EFEE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Киселева Н.В.</w:t>
            </w:r>
          </w:p>
          <w:p w14:paraId="741A170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 w14:paraId="2481564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C16923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en-US" w:eastAsia="ru-RU"/>
              </w:rPr>
              <w:t xml:space="preserve">VII </w:t>
            </w: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всероссийский «ДоброЯркий» фестиваль</w:t>
            </w:r>
          </w:p>
        </w:tc>
        <w:tc>
          <w:tcPr>
            <w:tcW w:w="17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E3D57F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 xml:space="preserve">7 декабря </w:t>
            </w:r>
          </w:p>
          <w:p w14:paraId="280F5DF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13:00</w:t>
            </w:r>
          </w:p>
        </w:tc>
        <w:tc>
          <w:tcPr>
            <w:tcW w:w="25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E345E8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Зрительный зал</w:t>
            </w:r>
          </w:p>
        </w:tc>
        <w:tc>
          <w:tcPr>
            <w:tcW w:w="16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B348F0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Все категории</w:t>
            </w:r>
          </w:p>
          <w:p w14:paraId="3409EBE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</w:p>
        </w:tc>
        <w:tc>
          <w:tcPr>
            <w:tcW w:w="20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52AA685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Киселева Н.В.</w:t>
            </w:r>
          </w:p>
          <w:p w14:paraId="42C049B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 w14:paraId="06E5ED2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814A53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 xml:space="preserve">Викторина </w:t>
            </w:r>
          </w:p>
          <w:p w14:paraId="7A63C78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«Главный документ страны!»</w:t>
            </w:r>
          </w:p>
        </w:tc>
        <w:tc>
          <w:tcPr>
            <w:tcW w:w="17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EF3530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</w:t>
            </w:r>
            <w:r>
              <w:rPr>
                <w:rFonts w:ascii="Times New Roman" w:hAnsi="Times New Roman" w:eastAsia="Calibri"/>
                <w:sz w:val="24"/>
                <w:szCs w:val="24"/>
                <w:lang w:val="en-US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 xml:space="preserve"> декабря </w:t>
            </w:r>
          </w:p>
          <w:p w14:paraId="263352B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</w:t>
            </w:r>
            <w:r>
              <w:rPr>
                <w:rFonts w:ascii="Times New Roman" w:hAnsi="Times New Roman" w:eastAsia="Calibri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:00</w:t>
            </w:r>
          </w:p>
        </w:tc>
        <w:tc>
          <w:tcPr>
            <w:tcW w:w="25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3ABEB2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Конференц зал</w:t>
            </w:r>
          </w:p>
        </w:tc>
        <w:tc>
          <w:tcPr>
            <w:tcW w:w="16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64D140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Взрослые</w:t>
            </w:r>
          </w:p>
          <w:p w14:paraId="76BD31F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</w:p>
        </w:tc>
        <w:tc>
          <w:tcPr>
            <w:tcW w:w="20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5ABDADD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Киселева Н.В.</w:t>
            </w:r>
          </w:p>
          <w:p w14:paraId="575DC1F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 w14:paraId="1C021C89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28E060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 xml:space="preserve">Викторина </w:t>
            </w:r>
          </w:p>
          <w:p w14:paraId="23C2605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 xml:space="preserve">«Подросток и закон»  </w:t>
            </w:r>
          </w:p>
        </w:tc>
        <w:tc>
          <w:tcPr>
            <w:tcW w:w="17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BC9136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12 декабря</w:t>
            </w:r>
          </w:p>
          <w:p w14:paraId="2F40EBF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14:30</w:t>
            </w:r>
          </w:p>
          <w:p w14:paraId="49BC879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val="en-US" w:eastAsia="ru-RU"/>
              </w:rPr>
            </w:pPr>
          </w:p>
        </w:tc>
        <w:tc>
          <w:tcPr>
            <w:tcW w:w="25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D4D522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Конференц зал</w:t>
            </w:r>
          </w:p>
        </w:tc>
        <w:tc>
          <w:tcPr>
            <w:tcW w:w="16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B1399C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Подростки</w:t>
            </w:r>
          </w:p>
          <w:p w14:paraId="5C6CEE6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</w:p>
        </w:tc>
        <w:tc>
          <w:tcPr>
            <w:tcW w:w="20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4937E52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Киселева Н.В.</w:t>
            </w:r>
          </w:p>
          <w:p w14:paraId="350AB95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 w14:paraId="44608EAE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AD4876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Мастер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класс по изготовлению новогодней игрушки</w:t>
            </w:r>
          </w:p>
        </w:tc>
        <w:tc>
          <w:tcPr>
            <w:tcW w:w="17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B78EC5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14 декабря </w:t>
            </w:r>
          </w:p>
          <w:p w14:paraId="532BB5B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12:00</w:t>
            </w:r>
          </w:p>
        </w:tc>
        <w:tc>
          <w:tcPr>
            <w:tcW w:w="25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FEB003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Зрительный зал</w:t>
            </w:r>
          </w:p>
        </w:tc>
        <w:tc>
          <w:tcPr>
            <w:tcW w:w="16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9763CE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Взрослые</w:t>
            </w:r>
          </w:p>
          <w:p w14:paraId="60C4DB0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</w:p>
        </w:tc>
        <w:tc>
          <w:tcPr>
            <w:tcW w:w="20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0D223CE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Киселева Н.В.</w:t>
            </w:r>
          </w:p>
          <w:p w14:paraId="6B8D3DF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 w14:paraId="3874B14D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7EEC7E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Игровая программ для детей «Нам не страшен мороз»</w:t>
            </w:r>
          </w:p>
        </w:tc>
        <w:tc>
          <w:tcPr>
            <w:tcW w:w="17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5E3EF4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19 декабря</w:t>
            </w:r>
          </w:p>
          <w:p w14:paraId="5DA94DF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14:30</w:t>
            </w:r>
          </w:p>
        </w:tc>
        <w:tc>
          <w:tcPr>
            <w:tcW w:w="25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F7556F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Площадь ДК</w:t>
            </w:r>
          </w:p>
        </w:tc>
        <w:tc>
          <w:tcPr>
            <w:tcW w:w="16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AD4F4A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Дети, подростки, молодежь</w:t>
            </w:r>
          </w:p>
          <w:p w14:paraId="4AEF114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</w:p>
        </w:tc>
        <w:tc>
          <w:tcPr>
            <w:tcW w:w="20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104C87A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Киселева Н.В.</w:t>
            </w:r>
          </w:p>
          <w:p w14:paraId="6D4E312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 w14:paraId="0518EF2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30A1EA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Концерт народного вокального ансамбля «Зарница»</w:t>
            </w:r>
          </w:p>
        </w:tc>
        <w:tc>
          <w:tcPr>
            <w:tcW w:w="17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556895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21 декабря</w:t>
            </w:r>
          </w:p>
          <w:p w14:paraId="4913DDB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12:00</w:t>
            </w:r>
          </w:p>
        </w:tc>
        <w:tc>
          <w:tcPr>
            <w:tcW w:w="25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2B1D41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Зрительный зал</w:t>
            </w:r>
          </w:p>
        </w:tc>
        <w:tc>
          <w:tcPr>
            <w:tcW w:w="16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775C71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20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2DAD1EA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Киселева Н.В.</w:t>
            </w:r>
          </w:p>
          <w:p w14:paraId="368F7AB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 w14:paraId="3F1732E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813111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Новогоднее театрализованное</w:t>
            </w:r>
          </w:p>
          <w:p w14:paraId="4C1683D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представление для детей</w:t>
            </w:r>
          </w:p>
          <w:p w14:paraId="7FC9334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«Новогодний переполох»</w:t>
            </w:r>
          </w:p>
          <w:p w14:paraId="1965CCF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17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4E82D5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24 декабря </w:t>
            </w:r>
          </w:p>
          <w:p w14:paraId="6C15092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18:00</w:t>
            </w:r>
          </w:p>
        </w:tc>
        <w:tc>
          <w:tcPr>
            <w:tcW w:w="25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B26F2C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Зрительный зал</w:t>
            </w:r>
          </w:p>
        </w:tc>
        <w:tc>
          <w:tcPr>
            <w:tcW w:w="16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9EA66C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Дети, подростки, молодежь</w:t>
            </w:r>
          </w:p>
          <w:p w14:paraId="7D9A967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</w:p>
        </w:tc>
        <w:tc>
          <w:tcPr>
            <w:tcW w:w="20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3A2AD26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Киселева Н.В.</w:t>
            </w:r>
          </w:p>
          <w:p w14:paraId="330E98C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 w14:paraId="395BF226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E810E9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Развлекательная программа для пожилых  людей </w:t>
            </w:r>
          </w:p>
          <w:p w14:paraId="4938A39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«Что за праздник без друзей?»</w:t>
            </w:r>
          </w:p>
        </w:tc>
        <w:tc>
          <w:tcPr>
            <w:tcW w:w="17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DBB82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26 декабря</w:t>
            </w:r>
          </w:p>
          <w:p w14:paraId="3EDBB54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12:00</w:t>
            </w:r>
          </w:p>
        </w:tc>
        <w:tc>
          <w:tcPr>
            <w:tcW w:w="25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B1D7DA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Конференц зал</w:t>
            </w:r>
          </w:p>
        </w:tc>
        <w:tc>
          <w:tcPr>
            <w:tcW w:w="16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1E7C9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Пожилые</w:t>
            </w:r>
          </w:p>
          <w:p w14:paraId="50423D4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</w:p>
        </w:tc>
        <w:tc>
          <w:tcPr>
            <w:tcW w:w="20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0078E4B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Киселева Н.В.</w:t>
            </w:r>
          </w:p>
          <w:p w14:paraId="20B3278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 w14:paraId="1B192822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42FDE3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Мастер класс </w:t>
            </w:r>
          </w:p>
          <w:p w14:paraId="4E4D1A9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«Новогодний подарок»</w:t>
            </w:r>
          </w:p>
        </w:tc>
        <w:tc>
          <w:tcPr>
            <w:tcW w:w="17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468B5F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28 декабря</w:t>
            </w:r>
          </w:p>
          <w:p w14:paraId="2D00261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12:00</w:t>
            </w:r>
          </w:p>
        </w:tc>
        <w:tc>
          <w:tcPr>
            <w:tcW w:w="25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F9645A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Конференц зал</w:t>
            </w:r>
          </w:p>
        </w:tc>
        <w:tc>
          <w:tcPr>
            <w:tcW w:w="16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41C1A9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20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1C91969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Киселева Н.В.</w:t>
            </w:r>
          </w:p>
          <w:p w14:paraId="7D9CC84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en-US" w:eastAsia="ru-RU"/>
              </w:rPr>
              <w:t xml:space="preserve"> клубного формирования</w:t>
            </w:r>
          </w:p>
        </w:tc>
      </w:tr>
      <w:tr w14:paraId="115B019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35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599778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Развлекательная программа</w:t>
            </w:r>
          </w:p>
          <w:p w14:paraId="7998AE8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– «Ночь в Новогоднем</w:t>
            </w:r>
          </w:p>
          <w:p w14:paraId="7D65DD7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хороводе»</w:t>
            </w:r>
            <w:bookmarkStart w:id="0" w:name="_GoBack"/>
            <w:bookmarkEnd w:id="0"/>
          </w:p>
        </w:tc>
        <w:tc>
          <w:tcPr>
            <w:tcW w:w="17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940C54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01 января</w:t>
            </w:r>
          </w:p>
          <w:p w14:paraId="0686BDE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01:00</w:t>
            </w:r>
          </w:p>
        </w:tc>
        <w:tc>
          <w:tcPr>
            <w:tcW w:w="25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6C65E7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Площадь ДК</w:t>
            </w:r>
          </w:p>
        </w:tc>
        <w:tc>
          <w:tcPr>
            <w:tcW w:w="161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757A24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Все категории</w:t>
            </w:r>
          </w:p>
        </w:tc>
        <w:tc>
          <w:tcPr>
            <w:tcW w:w="200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34A282B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Белозерова Е.А.</w:t>
            </w:r>
          </w:p>
          <w:p w14:paraId="5ADAC2E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директор</w:t>
            </w:r>
          </w:p>
        </w:tc>
      </w:tr>
    </w:tbl>
    <w:p w14:paraId="07907E9C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14:paraId="50DB119A"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 w14:paraId="7A567604">
      <w:pPr>
        <w:spacing w:after="0" w:line="240" w:lineRule="auto"/>
        <w:jc w:val="center"/>
        <w:rPr>
          <w:rFonts w:ascii="Times New Roman" w:hAnsi="Times New Roman" w:eastAsia="Times New Roman"/>
          <w:color w:val="000000"/>
          <w:sz w:val="24"/>
          <w:szCs w:val="24"/>
        </w:rPr>
      </w:pPr>
      <w:r>
        <w:rPr>
          <w:rFonts w:ascii="Times New Roman" w:hAnsi="Times New Roman" w:eastAsia="Times New Roman"/>
          <w:b/>
          <w:color w:val="000000"/>
          <w:sz w:val="24"/>
          <w:szCs w:val="24"/>
        </w:rPr>
        <w:t>Леснополянская библиотека</w:t>
      </w:r>
    </w:p>
    <w:p w14:paraId="61717442">
      <w:pPr>
        <w:spacing w:after="0" w:line="240" w:lineRule="auto"/>
        <w:jc w:val="center"/>
        <w:rPr>
          <w:rFonts w:ascii="Times New Roman" w:hAnsi="Times New Roman" w:eastAsia="Times New Roman"/>
          <w:color w:val="000000"/>
          <w:sz w:val="24"/>
          <w:szCs w:val="24"/>
        </w:rPr>
      </w:pPr>
      <w:r>
        <w:rPr>
          <w:rFonts w:ascii="Times New Roman" w:hAnsi="Times New Roman" w:eastAsia="Times New Roman"/>
          <w:b/>
          <w:i/>
          <w:color w:val="000000"/>
          <w:sz w:val="24"/>
          <w:szCs w:val="24"/>
        </w:rPr>
        <w:t>Ярославский район, р. п. Лесная Поляна д.36</w:t>
      </w:r>
    </w:p>
    <w:p w14:paraId="166F1AA0">
      <w:pPr>
        <w:spacing w:after="0" w:line="240" w:lineRule="auto"/>
        <w:jc w:val="center"/>
        <w:rPr>
          <w:rFonts w:ascii="Times New Roman" w:hAnsi="Times New Roman" w:eastAsia="Times New Roman"/>
          <w:color w:val="FF0000"/>
          <w:sz w:val="24"/>
          <w:szCs w:val="24"/>
        </w:rPr>
      </w:pPr>
      <w:r>
        <w:rPr>
          <w:rFonts w:ascii="Times New Roman" w:hAnsi="Times New Roman" w:eastAsia="Times New Roman"/>
          <w:b/>
          <w:i/>
          <w:color w:val="000000"/>
          <w:sz w:val="24"/>
          <w:szCs w:val="24"/>
        </w:rPr>
        <w:t>8(4852) 76-56-40</w:t>
      </w:r>
    </w:p>
    <w:tbl>
      <w:tblPr>
        <w:tblStyle w:val="13"/>
        <w:tblW w:w="11333" w:type="dxa"/>
        <w:tblInd w:w="-59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67"/>
        <w:gridCol w:w="1766"/>
        <w:gridCol w:w="2484"/>
        <w:gridCol w:w="1600"/>
        <w:gridCol w:w="2016"/>
      </w:tblGrid>
      <w:tr w14:paraId="0D0923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</w:tcPr>
          <w:p w14:paraId="229CEB36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766" w:type="dxa"/>
          </w:tcPr>
          <w:p w14:paraId="6C871CA1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2484" w:type="dxa"/>
          </w:tcPr>
          <w:p w14:paraId="29463BE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600" w:type="dxa"/>
          </w:tcPr>
          <w:p w14:paraId="4B3AAEA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016" w:type="dxa"/>
          </w:tcPr>
          <w:p w14:paraId="592767EF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 w14:paraId="38A649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  <w:shd w:val="clear" w:color="auto" w:fill="FFFFFF" w:themeFill="background1"/>
          </w:tcPr>
          <w:p w14:paraId="4C304AC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Книжная выставка «Новогодняя сказка»</w:t>
            </w:r>
          </w:p>
        </w:tc>
        <w:tc>
          <w:tcPr>
            <w:tcW w:w="1766" w:type="dxa"/>
          </w:tcPr>
          <w:p w14:paraId="723FA52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20 декабря по 9 января</w:t>
            </w: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br w:type="textWrapping"/>
            </w:r>
          </w:p>
        </w:tc>
        <w:tc>
          <w:tcPr>
            <w:tcW w:w="2484" w:type="dxa"/>
          </w:tcPr>
          <w:p w14:paraId="0309C69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 xml:space="preserve">Библиотека </w:t>
            </w:r>
          </w:p>
        </w:tc>
        <w:tc>
          <w:tcPr>
            <w:tcW w:w="1600" w:type="dxa"/>
          </w:tcPr>
          <w:p w14:paraId="1264243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Calibri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eastAsia="ru-RU"/>
              </w:rPr>
              <w:t>Все категории</w:t>
            </w:r>
          </w:p>
          <w:p w14:paraId="38557866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Calibri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 w:eastAsia="ru-RU"/>
              </w:rPr>
              <w:t>населения</w:t>
            </w:r>
          </w:p>
        </w:tc>
        <w:tc>
          <w:tcPr>
            <w:tcW w:w="2016" w:type="dxa"/>
          </w:tcPr>
          <w:p w14:paraId="2296BA19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Calibri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 w:eastAsia="ru-RU"/>
              </w:rPr>
              <w:t>Белозерова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ru-RU"/>
              </w:rPr>
              <w:t xml:space="preserve"> Е.А.</w:t>
            </w:r>
          </w:p>
          <w:p w14:paraId="0752E729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Calibri"/>
                <w:sz w:val="24"/>
                <w:szCs w:val="24"/>
                <w:lang w:val="ru-RU" w:eastAsia="ru-RU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 w:eastAsia="ru-RU"/>
              </w:rPr>
              <w:t>директор</w:t>
            </w:r>
          </w:p>
        </w:tc>
      </w:tr>
    </w:tbl>
    <w:p w14:paraId="5E0B2FE9">
      <w:pPr>
        <w:rPr>
          <w:rFonts w:ascii="Times New Roman" w:hAnsi="Times New Roman" w:eastAsia="Times New Roman"/>
          <w:color w:val="000000"/>
          <w:sz w:val="24"/>
          <w:szCs w:val="24"/>
        </w:rPr>
      </w:pPr>
    </w:p>
    <w:p w14:paraId="31F82660"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 w14:paraId="22DCBCE7"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 w14:paraId="112D5B2C"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 w14:paraId="7E8E3136">
      <w:pPr>
        <w:pStyle w:val="7"/>
        <w:spacing w:before="0" w:beforeAutospacing="0" w:after="0" w:afterAutospacing="0"/>
        <w:textAlignment w:val="baseline"/>
        <w:rPr>
          <w:rStyle w:val="8"/>
        </w:rPr>
      </w:pPr>
    </w:p>
    <w:p w14:paraId="620AB993">
      <w:pPr>
        <w:pStyle w:val="7"/>
        <w:textAlignment w:val="baseline"/>
      </w:pPr>
    </w:p>
    <w:p w14:paraId="66296F96">
      <w:pPr>
        <w:pStyle w:val="7"/>
        <w:textAlignment w:val="baseline"/>
      </w:pPr>
      <w:r>
        <w:t xml:space="preserve">                                                                                </w:t>
      </w:r>
    </w:p>
    <w:sectPr>
      <w:pgSz w:w="11906" w:h="16838"/>
      <w:pgMar w:top="284" w:right="566" w:bottom="567" w:left="993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hideSpellingErrors/>
  <w:hideGrammaticalErrors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D69"/>
    <w:rsid w:val="00043EC0"/>
    <w:rsid w:val="000B2A4F"/>
    <w:rsid w:val="000B4A06"/>
    <w:rsid w:val="000D2610"/>
    <w:rsid w:val="000F3213"/>
    <w:rsid w:val="0016541D"/>
    <w:rsid w:val="001A1739"/>
    <w:rsid w:val="00201B33"/>
    <w:rsid w:val="00257645"/>
    <w:rsid w:val="0027250E"/>
    <w:rsid w:val="00281E6F"/>
    <w:rsid w:val="002A4397"/>
    <w:rsid w:val="002B63DD"/>
    <w:rsid w:val="002D7A6E"/>
    <w:rsid w:val="002F3EC3"/>
    <w:rsid w:val="00314310"/>
    <w:rsid w:val="0032311B"/>
    <w:rsid w:val="00357839"/>
    <w:rsid w:val="003C32B9"/>
    <w:rsid w:val="003C6DEC"/>
    <w:rsid w:val="003D1881"/>
    <w:rsid w:val="00442942"/>
    <w:rsid w:val="00447D90"/>
    <w:rsid w:val="004A0AED"/>
    <w:rsid w:val="004A2B40"/>
    <w:rsid w:val="00567585"/>
    <w:rsid w:val="005E01FB"/>
    <w:rsid w:val="005E73A6"/>
    <w:rsid w:val="00606145"/>
    <w:rsid w:val="00671317"/>
    <w:rsid w:val="00690D81"/>
    <w:rsid w:val="006A3639"/>
    <w:rsid w:val="006A4CE4"/>
    <w:rsid w:val="006B1E17"/>
    <w:rsid w:val="006F50E3"/>
    <w:rsid w:val="00792D69"/>
    <w:rsid w:val="007C6083"/>
    <w:rsid w:val="007D7F27"/>
    <w:rsid w:val="00803903"/>
    <w:rsid w:val="00850B0A"/>
    <w:rsid w:val="008565FA"/>
    <w:rsid w:val="00891C80"/>
    <w:rsid w:val="008C012B"/>
    <w:rsid w:val="008D1CB9"/>
    <w:rsid w:val="008F020C"/>
    <w:rsid w:val="008F69AD"/>
    <w:rsid w:val="00927597"/>
    <w:rsid w:val="00947DFB"/>
    <w:rsid w:val="0095679B"/>
    <w:rsid w:val="00981B70"/>
    <w:rsid w:val="009D4F7B"/>
    <w:rsid w:val="00AA3FCC"/>
    <w:rsid w:val="00AB1E5D"/>
    <w:rsid w:val="00AC08B4"/>
    <w:rsid w:val="00AD39F7"/>
    <w:rsid w:val="00AE103E"/>
    <w:rsid w:val="00B37036"/>
    <w:rsid w:val="00B5757B"/>
    <w:rsid w:val="00C750F6"/>
    <w:rsid w:val="00C9069C"/>
    <w:rsid w:val="00CA2776"/>
    <w:rsid w:val="00CB603B"/>
    <w:rsid w:val="00D40C9E"/>
    <w:rsid w:val="00D463C7"/>
    <w:rsid w:val="00D513CC"/>
    <w:rsid w:val="00E05AC5"/>
    <w:rsid w:val="00E2717A"/>
    <w:rsid w:val="00E8174D"/>
    <w:rsid w:val="00EC0BAA"/>
    <w:rsid w:val="00EC40D0"/>
    <w:rsid w:val="00EE315A"/>
    <w:rsid w:val="00F4206E"/>
    <w:rsid w:val="00FB6755"/>
    <w:rsid w:val="17B557B6"/>
    <w:rsid w:val="2E620650"/>
    <w:rsid w:val="375A1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2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5">
    <w:name w:val="Normal (Web)"/>
    <w:basedOn w:val="1"/>
    <w:semiHidden/>
    <w:unhideWhenUsed/>
    <w:qFormat/>
    <w:uiPriority w:val="99"/>
    <w:pPr>
      <w:spacing w:before="100" w:beforeAutospacing="1" w:after="100" w:afterAutospacing="1"/>
    </w:pPr>
    <w:rPr>
      <w:rFonts w:ascii="Times New Roman" w:hAnsi="Times New Roman" w:eastAsia="Times New Roman"/>
      <w:sz w:val="24"/>
      <w:szCs w:val="24"/>
    </w:rPr>
  </w:style>
  <w:style w:type="table" w:styleId="6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customStyle="1" w:styleId="8">
    <w:name w:val="normaltextrun"/>
    <w:basedOn w:val="2"/>
    <w:qFormat/>
    <w:uiPriority w:val="0"/>
  </w:style>
  <w:style w:type="character" w:customStyle="1" w:styleId="9">
    <w:name w:val="eop"/>
    <w:basedOn w:val="2"/>
    <w:qFormat/>
    <w:uiPriority w:val="0"/>
  </w:style>
  <w:style w:type="character" w:customStyle="1" w:styleId="10">
    <w:name w:val="spellingerror"/>
    <w:basedOn w:val="2"/>
    <w:qFormat/>
    <w:uiPriority w:val="0"/>
  </w:style>
  <w:style w:type="character" w:customStyle="1" w:styleId="11">
    <w:name w:val="apple-converted-space"/>
    <w:basedOn w:val="2"/>
    <w:qFormat/>
    <w:uiPriority w:val="0"/>
  </w:style>
  <w:style w:type="character" w:customStyle="1" w:styleId="12">
    <w:name w:val="Текст выноски Знак"/>
    <w:basedOn w:val="2"/>
    <w:link w:val="4"/>
    <w:semiHidden/>
    <w:qFormat/>
    <w:uiPriority w:val="99"/>
    <w:rPr>
      <w:rFonts w:ascii="Tahoma" w:hAnsi="Tahoma" w:eastAsia="Calibri" w:cs="Tahoma"/>
      <w:sz w:val="16"/>
      <w:szCs w:val="16"/>
    </w:rPr>
  </w:style>
  <w:style w:type="table" w:customStyle="1" w:styleId="13">
    <w:name w:val="_Style 12"/>
    <w:basedOn w:val="14"/>
    <w:qFormat/>
    <w:uiPriority w:val="0"/>
    <w:tblPr>
      <w:tblCellMar>
        <w:left w:w="108" w:type="dxa"/>
        <w:right w:w="108" w:type="dxa"/>
      </w:tblCellMar>
    </w:tblPr>
  </w:style>
  <w:style w:type="table" w:customStyle="1" w:styleId="14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309</Words>
  <Characters>1762</Characters>
  <Lines>14</Lines>
  <Paragraphs>4</Paragraphs>
  <TotalTime>5</TotalTime>
  <ScaleCrop>false</ScaleCrop>
  <LinksUpToDate>false</LinksUpToDate>
  <CharactersWithSpaces>2067</CharactersWithSpaces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2023-12-04T07:07:00Z</dcterms:created>
  <dc:creator>ASER</dc:creator>
  <cp:lastModifiedBy>WPS_1690284063</cp:lastModifiedBy>
  <cp:lastPrinted>2023-10-26T13:17:00Z</cp:lastPrinted>
  <dcterms:modified xsi:type="dcterms:W3CDTF">2024-11-29T10:39:10Z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1049-12.2.0.18911</vt:lpwstr>
  </property>
  <property fmtid="{D5CDD505-2E9C-101B-9397-08002B2CF9AE}" pid="3" name="ICV">
    <vt:lpwstr>0D577F3EAE9340D59BEC3FA414BEA38A_12</vt:lpwstr>
  </property>
</Properties>
</file>